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14" w:rsidRPr="00FA410F" w:rsidRDefault="00C93942" w:rsidP="00827214">
      <w:pPr>
        <w:spacing w:after="0" w:line="240" w:lineRule="auto"/>
        <w:jc w:val="center"/>
        <w:rPr>
          <w:rFonts w:ascii="Gabriola" w:hAnsi="Gabriola"/>
          <w:b/>
          <w:color w:val="321900"/>
          <w:sz w:val="48"/>
          <w:szCs w:val="48"/>
        </w:rPr>
      </w:pPr>
      <w:hyperlink r:id="rId4" w:history="1">
        <w:r w:rsidR="00827214" w:rsidRPr="00FE1A98">
          <w:rPr>
            <w:rStyle w:val="Hyperlink"/>
            <w:rFonts w:ascii="Gabriola" w:hAnsi="Gabriola"/>
            <w:b/>
            <w:sz w:val="48"/>
            <w:szCs w:val="48"/>
          </w:rPr>
          <w:t>www.SanctusArt.com</w:t>
        </w:r>
      </w:hyperlink>
    </w:p>
    <w:p w:rsidR="00827214" w:rsidRPr="00EA349E" w:rsidRDefault="00827214" w:rsidP="00827214">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C93942" w:rsidP="002747DE">
      <w:pPr>
        <w:spacing w:after="0" w:line="240" w:lineRule="auto"/>
        <w:jc w:val="center"/>
        <w:rPr>
          <w:rFonts w:ascii="Gabriola" w:hAnsi="Gabriola"/>
          <w:b/>
          <w:color w:val="321900"/>
          <w:sz w:val="48"/>
          <w:szCs w:val="48"/>
        </w:rPr>
      </w:pPr>
      <w:r>
        <w:rPr>
          <w:rFonts w:ascii="Arial" w:hAnsi="Arial" w:cs="Arial"/>
          <w:noProof/>
          <w:color w:val="0000FF"/>
          <w:sz w:val="27"/>
          <w:szCs w:val="27"/>
        </w:rPr>
        <w:drawing>
          <wp:anchor distT="0" distB="0" distL="114300" distR="114300" simplePos="0" relativeHeight="251660800" behindDoc="1" locked="0" layoutInCell="1" allowOverlap="1" wp14:anchorId="04783ADB" wp14:editId="137692B1">
            <wp:simplePos x="0" y="0"/>
            <wp:positionH relativeFrom="column">
              <wp:posOffset>2987040</wp:posOffset>
            </wp:positionH>
            <wp:positionV relativeFrom="paragraph">
              <wp:posOffset>274319</wp:posOffset>
            </wp:positionV>
            <wp:extent cx="990600" cy="1943959"/>
            <wp:effectExtent l="0" t="0" r="0" b="0"/>
            <wp:wrapNone/>
            <wp:docPr id="5" name="Picture 5" descr="Image result for st james the apost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 james the apostle">
                      <a:hlinkClick r:id="rId5" tgtFrame="&quot;_blank&quot;"/>
                    </pic:cNvPr>
                    <pic:cNvPicPr>
                      <a:picLocks noChangeAspect="1" noChangeArrowheads="1"/>
                    </pic:cNvPicPr>
                  </pic:nvPicPr>
                  <pic:blipFill rotWithShape="1">
                    <a:blip r:embed="rId6">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rcRect l="28960" t="8800" r="28480" b="7680"/>
                    <a:stretch/>
                  </pic:blipFill>
                  <pic:spPr bwMode="auto">
                    <a:xfrm>
                      <a:off x="0" y="0"/>
                      <a:ext cx="993426" cy="19495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color w:val="717171"/>
          <w:sz w:val="17"/>
          <w:szCs w:val="17"/>
        </w:rPr>
        <w:drawing>
          <wp:anchor distT="0" distB="0" distL="114300" distR="114300" simplePos="0" relativeHeight="251658752" behindDoc="1" locked="0" layoutInCell="1" allowOverlap="1" wp14:anchorId="161F7130" wp14:editId="4F45FC1A">
            <wp:simplePos x="0" y="0"/>
            <wp:positionH relativeFrom="column">
              <wp:posOffset>1767840</wp:posOffset>
            </wp:positionH>
            <wp:positionV relativeFrom="paragraph">
              <wp:posOffset>297180</wp:posOffset>
            </wp:positionV>
            <wp:extent cx="998220" cy="2005687"/>
            <wp:effectExtent l="0" t="0" r="0" b="0"/>
            <wp:wrapNone/>
            <wp:docPr id="2" name="Picture 2" descr="St. James the Great, apostle">
              <a:hlinkClick xmlns:a="http://schemas.openxmlformats.org/drawingml/2006/main" r:id="rId8" tgtFrame="&quot;_blank&quot;" tooltip="&quot;Saint James the Greater (i.e. 'the Elder') was one of the Twelve Apostles of Jesus. His remains are held in Santiago de Compostela in Galicia (Spain). The traditional pilgrimage to the grave of the saint, known as the &quot;Way of St. James&quot; (Camino de Santiago), has been the most popular pilgrimage for Western European Catholics from the early Middle Ages onwards. Catholic Peeps, Things Catholic, Catholic Art, Religious Art, Caitholic Saints, Holy Saints, European Catholics, Traditional Pilgrimage, Traditional Cathol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 James the Great, apostle">
                      <a:hlinkClick r:id="rId8" tgtFrame="&quot;_blank&quot;" tooltip="&quot;Saint James the Greater (i.e. 'the Elder') was one of the Twelve Apostles of Jesus. His remains are held in Santiago de Compostela in Galicia (Spain). The traditional pilgrimage to the grave of the saint, known as the &quot;Way of St. James&quot; (Camino de Santiago), has been the most popular pilgrimage for Western European Catholics from the early Middle Ages onwards. Catholic Peeps, Things Catholic, Catholic Art, Religious Art, Caitholic Saints, Holy Saints, European Catholics, Traditional Pilgrimage, Traditional Catholic&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988"/>
                    <a:stretch/>
                  </pic:blipFill>
                  <pic:spPr bwMode="auto">
                    <a:xfrm>
                      <a:off x="0" y="0"/>
                      <a:ext cx="998220" cy="20056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827214">
      <w:r>
        <w:rPr>
          <w:noProof/>
        </w:rPr>
        <mc:AlternateContent>
          <mc:Choice Requires="wps">
            <w:drawing>
              <wp:anchor distT="0" distB="0" distL="114300" distR="114300" simplePos="0" relativeHeight="251659264" behindDoc="1" locked="0" layoutInCell="1" allowOverlap="1" wp14:anchorId="7B2E56F6" wp14:editId="3BCB0DDC">
                <wp:simplePos x="0" y="0"/>
                <wp:positionH relativeFrom="column">
                  <wp:posOffset>647700</wp:posOffset>
                </wp:positionH>
                <wp:positionV relativeFrom="paragraph">
                  <wp:posOffset>1254125</wp:posOffset>
                </wp:positionV>
                <wp:extent cx="4514850" cy="4267200"/>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267200"/>
                        </a:xfrm>
                        <a:prstGeom prst="rect">
                          <a:avLst/>
                        </a:prstGeom>
                        <a:noFill/>
                        <a:ln w="25400" cap="flat" cmpd="sng" algn="ctr">
                          <a:noFill/>
                          <a:prstDash val="solid"/>
                        </a:ln>
                        <a:effectLst/>
                      </wps:spPr>
                      <wps:txbx>
                        <w:txbxContent>
                          <w:p w:rsidR="00D63B79" w:rsidRPr="00D63B79" w:rsidRDefault="00D63B79" w:rsidP="00D63B79">
                            <w:pPr>
                              <w:pStyle w:val="NormalWeb"/>
                              <w:spacing w:before="0" w:beforeAutospacing="0" w:after="0" w:afterAutospacing="0"/>
                              <w:jc w:val="center"/>
                              <w:rPr>
                                <w:rFonts w:ascii="Gabriola" w:hAnsi="Gabriola"/>
                                <w:b/>
                                <w:sz w:val="48"/>
                                <w:szCs w:val="48"/>
                              </w:rPr>
                            </w:pPr>
                            <w:r w:rsidRPr="00D63B79">
                              <w:rPr>
                                <w:rFonts w:ascii="Gabriola" w:hAnsi="Gabriola"/>
                                <w:b/>
                                <w:sz w:val="48"/>
                                <w:szCs w:val="48"/>
                              </w:rPr>
                              <w:t xml:space="preserve">St. </w:t>
                            </w:r>
                            <w:r w:rsidR="00C93942">
                              <w:rPr>
                                <w:rFonts w:ascii="Gabriola" w:hAnsi="Gabriola"/>
                                <w:b/>
                                <w:sz w:val="48"/>
                                <w:szCs w:val="48"/>
                              </w:rPr>
                              <w:t>James the Greater</w:t>
                            </w:r>
                            <w:bookmarkStart w:id="0" w:name="_GoBack"/>
                            <w:bookmarkEnd w:id="0"/>
                          </w:p>
                          <w:p w:rsidR="00D63B79" w:rsidRPr="00D63B79" w:rsidRDefault="00C93942" w:rsidP="00D63B79">
                            <w:pPr>
                              <w:pStyle w:val="NormalWeb"/>
                              <w:spacing w:before="0" w:beforeAutospacing="0" w:after="0" w:afterAutospacing="0"/>
                              <w:jc w:val="center"/>
                              <w:rPr>
                                <w:rFonts w:ascii="Gabriola" w:hAnsi="Gabriola"/>
                                <w:b/>
                                <w:sz w:val="28"/>
                                <w:szCs w:val="28"/>
                              </w:rPr>
                            </w:pPr>
                            <w:r>
                              <w:rPr>
                                <w:rFonts w:ascii="Gabriola" w:hAnsi="Gabriola"/>
                                <w:b/>
                                <w:sz w:val="28"/>
                                <w:szCs w:val="28"/>
                              </w:rPr>
                              <w:t>Feast Day: July 25</w:t>
                            </w:r>
                            <w:r w:rsidRPr="00C93942">
                              <w:rPr>
                                <w:rFonts w:ascii="Gabriola" w:hAnsi="Gabriola"/>
                                <w:b/>
                                <w:sz w:val="28"/>
                                <w:szCs w:val="28"/>
                                <w:vertAlign w:val="superscript"/>
                              </w:rPr>
                              <w:t>th</w:t>
                            </w:r>
                            <w:r>
                              <w:rPr>
                                <w:rFonts w:ascii="Gabriola" w:hAnsi="Gabriola"/>
                                <w:b/>
                                <w:sz w:val="28"/>
                                <w:szCs w:val="28"/>
                              </w:rPr>
                              <w:t xml:space="preserve"> </w:t>
                            </w:r>
                          </w:p>
                          <w:p w:rsidR="00F40CD8" w:rsidRDefault="00C93942" w:rsidP="00F40CD8">
                            <w:pPr>
                              <w:jc w:val="center"/>
                            </w:pPr>
                            <w:r w:rsidRPr="00C93942">
                              <w:rPr>
                                <w:rFonts w:ascii="Gabriola" w:eastAsia="Times New Roman" w:hAnsi="Gabriola" w:cs="Times New Roman"/>
                                <w:sz w:val="28"/>
                                <w:szCs w:val="28"/>
                              </w:rPr>
                              <w:t xml:space="preserve">O glorious Apostle, St. James, who by reason of thy fervent and generous heart </w:t>
                            </w:r>
                            <w:proofErr w:type="spellStart"/>
                            <w:r w:rsidRPr="00C93942">
                              <w:rPr>
                                <w:rFonts w:ascii="Gabriola" w:eastAsia="Times New Roman" w:hAnsi="Gabriola" w:cs="Times New Roman"/>
                                <w:sz w:val="28"/>
                                <w:szCs w:val="28"/>
                              </w:rPr>
                              <w:t>wast</w:t>
                            </w:r>
                            <w:proofErr w:type="spellEnd"/>
                            <w:r w:rsidRPr="00C93942">
                              <w:rPr>
                                <w:rFonts w:ascii="Gabriola" w:eastAsia="Times New Roman" w:hAnsi="Gabriola" w:cs="Times New Roman"/>
                                <w:sz w:val="28"/>
                                <w:szCs w:val="28"/>
                              </w:rPr>
                              <w:t xml:space="preserve"> chosen by Jesus to be a witness of His glory on Mount Tabor, and of His agony in Gethsemane; thou, whose very name is a symbol of warfare and victory: obtain for us strength and consolation in the unending warfare of this life, that, having constantly and generously followed Jesus, we may be victors in the strife and deserve to receive the victor's crown in heaven. Amen.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E56F6" id="Rectangle 7" o:spid="_x0000_s1026" style="position:absolute;margin-left:51pt;margin-top:98.75pt;width:355.5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" filled="f" stroked="f" strokeweight="2pt">
                <v:textbox>
                  <w:txbxContent>
                    <w:p w:rsidR="00D63B79" w:rsidRPr="00D63B79" w:rsidRDefault="00D63B79" w:rsidP="00D63B79">
                      <w:pPr>
                        <w:pStyle w:val="NormalWeb"/>
                        <w:spacing w:before="0" w:beforeAutospacing="0" w:after="0" w:afterAutospacing="0"/>
                        <w:jc w:val="center"/>
                        <w:rPr>
                          <w:rFonts w:ascii="Gabriola" w:hAnsi="Gabriola"/>
                          <w:b/>
                          <w:sz w:val="48"/>
                          <w:szCs w:val="48"/>
                        </w:rPr>
                      </w:pPr>
                      <w:r w:rsidRPr="00D63B79">
                        <w:rPr>
                          <w:rFonts w:ascii="Gabriola" w:hAnsi="Gabriola"/>
                          <w:b/>
                          <w:sz w:val="48"/>
                          <w:szCs w:val="48"/>
                        </w:rPr>
                        <w:t xml:space="preserve">St. </w:t>
                      </w:r>
                      <w:r w:rsidR="00C93942">
                        <w:rPr>
                          <w:rFonts w:ascii="Gabriola" w:hAnsi="Gabriola"/>
                          <w:b/>
                          <w:sz w:val="48"/>
                          <w:szCs w:val="48"/>
                        </w:rPr>
                        <w:t>James the Greater</w:t>
                      </w:r>
                      <w:bookmarkStart w:id="1" w:name="_GoBack"/>
                      <w:bookmarkEnd w:id="1"/>
                    </w:p>
                    <w:p w:rsidR="00D63B79" w:rsidRPr="00D63B79" w:rsidRDefault="00C93942" w:rsidP="00D63B79">
                      <w:pPr>
                        <w:pStyle w:val="NormalWeb"/>
                        <w:spacing w:before="0" w:beforeAutospacing="0" w:after="0" w:afterAutospacing="0"/>
                        <w:jc w:val="center"/>
                        <w:rPr>
                          <w:rFonts w:ascii="Gabriola" w:hAnsi="Gabriola"/>
                          <w:b/>
                          <w:sz w:val="28"/>
                          <w:szCs w:val="28"/>
                        </w:rPr>
                      </w:pPr>
                      <w:r>
                        <w:rPr>
                          <w:rFonts w:ascii="Gabriola" w:hAnsi="Gabriola"/>
                          <w:b/>
                          <w:sz w:val="28"/>
                          <w:szCs w:val="28"/>
                        </w:rPr>
                        <w:t>Feast Day: July 25</w:t>
                      </w:r>
                      <w:r w:rsidRPr="00C93942">
                        <w:rPr>
                          <w:rFonts w:ascii="Gabriola" w:hAnsi="Gabriola"/>
                          <w:b/>
                          <w:sz w:val="28"/>
                          <w:szCs w:val="28"/>
                          <w:vertAlign w:val="superscript"/>
                        </w:rPr>
                        <w:t>th</w:t>
                      </w:r>
                      <w:r>
                        <w:rPr>
                          <w:rFonts w:ascii="Gabriola" w:hAnsi="Gabriola"/>
                          <w:b/>
                          <w:sz w:val="28"/>
                          <w:szCs w:val="28"/>
                        </w:rPr>
                        <w:t xml:space="preserve"> </w:t>
                      </w:r>
                    </w:p>
                    <w:p w:rsidR="00F40CD8" w:rsidRDefault="00C93942" w:rsidP="00F40CD8">
                      <w:pPr>
                        <w:jc w:val="center"/>
                      </w:pPr>
                      <w:r w:rsidRPr="00C93942">
                        <w:rPr>
                          <w:rFonts w:ascii="Gabriola" w:eastAsia="Times New Roman" w:hAnsi="Gabriola" w:cs="Times New Roman"/>
                          <w:sz w:val="28"/>
                          <w:szCs w:val="28"/>
                        </w:rPr>
                        <w:t xml:space="preserve">O glorious Apostle, St. James, who by reason of thy fervent and generous heart </w:t>
                      </w:r>
                      <w:proofErr w:type="spellStart"/>
                      <w:r w:rsidRPr="00C93942">
                        <w:rPr>
                          <w:rFonts w:ascii="Gabriola" w:eastAsia="Times New Roman" w:hAnsi="Gabriola" w:cs="Times New Roman"/>
                          <w:sz w:val="28"/>
                          <w:szCs w:val="28"/>
                        </w:rPr>
                        <w:t>wast</w:t>
                      </w:r>
                      <w:proofErr w:type="spellEnd"/>
                      <w:r w:rsidRPr="00C93942">
                        <w:rPr>
                          <w:rFonts w:ascii="Gabriola" w:eastAsia="Times New Roman" w:hAnsi="Gabriola" w:cs="Times New Roman"/>
                          <w:sz w:val="28"/>
                          <w:szCs w:val="28"/>
                        </w:rPr>
                        <w:t xml:space="preserve"> chosen by Jesus to be a witness of His glory on Mount Tabor, and of His agony in Gethsemane; thou, whose very name is a symbol of warfare and victory: obtain for us strength and consolation in the unending warfare of this life, that, having constantly and generously followed Jesus, we may be victors in the strife and deserve to receive the victor's crown in heaven. Amen.</w:t>
                      </w: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DE"/>
    <w:rsid w:val="001610E0"/>
    <w:rsid w:val="002747DE"/>
    <w:rsid w:val="003835D7"/>
    <w:rsid w:val="005210D5"/>
    <w:rsid w:val="00646366"/>
    <w:rsid w:val="00827214"/>
    <w:rsid w:val="00A765E2"/>
    <w:rsid w:val="00C93942"/>
    <w:rsid w:val="00D63B79"/>
    <w:rsid w:val="00DA1E91"/>
    <w:rsid w:val="00EA349E"/>
    <w:rsid w:val="00F4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D182"/>
  <w15:docId w15:val="{019CFBFB-97BF-4D8F-A731-6F6D03D0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827214"/>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pin/284008320222981457/"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google.com/url?sa=i&amp;rct=j&amp;q=&amp;esrc=s&amp;source=images&amp;cd=&amp;cad=rja&amp;uact=8&amp;ved=0ahUKEwjpm9i68pPSAhUlilQKHX6jDbIQjRwIBw&amp;url=https://www.catholiccompany.com/prayer-to-st-james-prayer-card-i20765/&amp;psig=AFQjCNE4nBpmX1ZiV_hXVzMZuBqf9U9L_g&amp;ust=1487309670878961" TargetMode="External"/><Relationship Id="rId10" Type="http://schemas.openxmlformats.org/officeDocument/2006/relationships/fontTable" Target="fontTable.xml"/><Relationship Id="rId4" Type="http://schemas.openxmlformats.org/officeDocument/2006/relationships/hyperlink" Target="http://www.SanctusArt.co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Maria Lupita Pena</cp:lastModifiedBy>
  <cp:revision>2</cp:revision>
  <dcterms:created xsi:type="dcterms:W3CDTF">2017-02-16T05:55:00Z</dcterms:created>
  <dcterms:modified xsi:type="dcterms:W3CDTF">2017-02-16T05:55:00Z</dcterms:modified>
</cp:coreProperties>
</file>