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10" w:rsidRPr="00FA410F" w:rsidRDefault="00A14C5E" w:rsidP="00BC4510">
      <w:pPr>
        <w:spacing w:after="0" w:line="240" w:lineRule="auto"/>
        <w:jc w:val="center"/>
        <w:rPr>
          <w:rFonts w:ascii="Gabriola" w:hAnsi="Gabriola"/>
          <w:b/>
          <w:color w:val="321900"/>
          <w:sz w:val="48"/>
          <w:szCs w:val="48"/>
        </w:rPr>
      </w:pPr>
      <w:hyperlink r:id="rId5" w:history="1">
        <w:r w:rsidR="00BC4510" w:rsidRPr="00FE1A98">
          <w:rPr>
            <w:rStyle w:val="Hyperlink"/>
            <w:rFonts w:ascii="Gabriola" w:hAnsi="Gabriola"/>
            <w:b/>
            <w:sz w:val="48"/>
            <w:szCs w:val="48"/>
          </w:rPr>
          <w:t>www.SanctusArt.com</w:t>
        </w:r>
      </w:hyperlink>
    </w:p>
    <w:p w:rsidR="00BC4510" w:rsidRPr="00EA349E" w:rsidRDefault="00BC4510" w:rsidP="00BC4510">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BC4510"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56F98560" wp14:editId="3D7EA937">
            <wp:simplePos x="0" y="0"/>
            <wp:positionH relativeFrom="column">
              <wp:posOffset>2438400</wp:posOffset>
            </wp:positionH>
            <wp:positionV relativeFrom="paragraph">
              <wp:posOffset>76200</wp:posOffset>
            </wp:positionV>
            <wp:extent cx="1409700" cy="1428144"/>
            <wp:effectExtent l="171450" t="171450" r="381000" b="362585"/>
            <wp:wrapNone/>
            <wp:docPr id="1" name="irc_mi" descr="http://25.media.tumblr.com/tumblr_m7suc8Pl6D1r7coyro1_5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5.media.tumblr.com/tumblr_m7suc8Pl6D1r7coyro1_500.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70" b="12755"/>
                    <a:stretch/>
                  </pic:blipFill>
                  <pic:spPr bwMode="auto">
                    <a:xfrm>
                      <a:off x="0" y="0"/>
                      <a:ext cx="1409700" cy="142814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GoBack"/>
    <w:bookmarkEnd w:id="0"/>
    <w:p w:rsidR="001610E0" w:rsidRDefault="00BC4510">
      <w:r>
        <w:rPr>
          <w:noProof/>
        </w:rPr>
        <mc:AlternateContent>
          <mc:Choice Requires="wps">
            <w:drawing>
              <wp:anchor distT="0" distB="0" distL="114300" distR="114300" simplePos="0" relativeHeight="251659264" behindDoc="1" locked="0" layoutInCell="1" allowOverlap="1" wp14:anchorId="6453F64C" wp14:editId="041CA6C4">
                <wp:simplePos x="0" y="0"/>
                <wp:positionH relativeFrom="column">
                  <wp:posOffset>809625</wp:posOffset>
                </wp:positionH>
                <wp:positionV relativeFrom="paragraph">
                  <wp:posOffset>1047115</wp:posOffset>
                </wp:positionV>
                <wp:extent cx="4514850" cy="46386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638675"/>
                        </a:xfrm>
                        <a:prstGeom prst="rect">
                          <a:avLst/>
                        </a:prstGeom>
                        <a:noFill/>
                        <a:ln w="25400" cap="flat" cmpd="sng" algn="ctr">
                          <a:noFill/>
                          <a:prstDash val="solid"/>
                        </a:ln>
                        <a:effectLst/>
                      </wps:spPr>
                      <wps:txbx>
                        <w:txbxContent>
                          <w:p w:rsidR="005355F5" w:rsidRPr="005355F5" w:rsidRDefault="005355F5" w:rsidP="005355F5">
                            <w:pPr>
                              <w:pStyle w:val="NormalWeb"/>
                              <w:spacing w:before="0" w:beforeAutospacing="0" w:after="0" w:afterAutospacing="0"/>
                              <w:jc w:val="center"/>
                              <w:rPr>
                                <w:rFonts w:ascii="Gabriola" w:hAnsi="Gabriola"/>
                                <w:b/>
                                <w:sz w:val="48"/>
                                <w:szCs w:val="48"/>
                              </w:rPr>
                            </w:pPr>
                            <w:r w:rsidRPr="005355F5">
                              <w:rPr>
                                <w:rFonts w:ascii="Gabriola" w:hAnsi="Gabriola"/>
                                <w:b/>
                                <w:sz w:val="48"/>
                                <w:szCs w:val="48"/>
                              </w:rPr>
                              <w:t>St. Faustina Kowalska</w:t>
                            </w:r>
                          </w:p>
                          <w:p w:rsidR="005355F5" w:rsidRPr="005355F5" w:rsidRDefault="005355F5" w:rsidP="005355F5">
                            <w:pPr>
                              <w:pStyle w:val="NormalWeb"/>
                              <w:spacing w:before="0" w:beforeAutospacing="0" w:after="0" w:afterAutospacing="0"/>
                              <w:jc w:val="center"/>
                              <w:rPr>
                                <w:rFonts w:ascii="Gabriola" w:hAnsi="Gabriola"/>
                                <w:b/>
                                <w:sz w:val="36"/>
                                <w:szCs w:val="36"/>
                              </w:rPr>
                            </w:pPr>
                            <w:r w:rsidRPr="005355F5">
                              <w:rPr>
                                <w:rFonts w:ascii="Gabriola" w:hAnsi="Gabriola"/>
                                <w:b/>
                                <w:sz w:val="36"/>
                                <w:szCs w:val="36"/>
                              </w:rPr>
                              <w:t>“The Apostle of the Divine Mercy”</w:t>
                            </w:r>
                          </w:p>
                          <w:p w:rsidR="005355F5" w:rsidRPr="005355F5" w:rsidRDefault="005355F5" w:rsidP="005355F5">
                            <w:pPr>
                              <w:pStyle w:val="NormalWeb"/>
                              <w:spacing w:before="0" w:beforeAutospacing="0" w:after="0" w:afterAutospacing="0"/>
                              <w:jc w:val="center"/>
                              <w:rPr>
                                <w:rFonts w:ascii="Gabriola" w:hAnsi="Gabriola"/>
                                <w:b/>
                                <w:sz w:val="28"/>
                                <w:szCs w:val="28"/>
                              </w:rPr>
                            </w:pPr>
                            <w:r w:rsidRPr="005355F5">
                              <w:rPr>
                                <w:rFonts w:ascii="Gabriola" w:hAnsi="Gabriola"/>
                                <w:b/>
                                <w:sz w:val="28"/>
                                <w:szCs w:val="28"/>
                              </w:rPr>
                              <w:t xml:space="preserve">Feast Day: October 5 </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Dear St. Faustina, I have come to know you as a friend. I ask you to plead to the Lord for me the prayer I ask of you. In times of doubt, dear friend, implore the Lord's Mercy as you did so often here on earth, that I may remember who I am, and to what His mercy has called me.</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 xml:space="preserve">In times of fear, implore His Mercy that I may ever remember to </w:t>
                            </w:r>
                            <w:proofErr w:type="gramStart"/>
                            <w:r w:rsidRPr="00ED4BC5">
                              <w:rPr>
                                <w:rFonts w:ascii="Gabriola" w:hAnsi="Gabriola"/>
                                <w:szCs w:val="28"/>
                              </w:rPr>
                              <w:t>trust,</w:t>
                            </w:r>
                            <w:proofErr w:type="gramEnd"/>
                            <w:r w:rsidRPr="00ED4BC5">
                              <w:rPr>
                                <w:rFonts w:ascii="Gabriola" w:hAnsi="Gabriola"/>
                                <w:szCs w:val="28"/>
                              </w:rPr>
                              <w:t xml:space="preserve"> and trust again, in joy, and in the knowledge that God is preparing me for a beautiful mission.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Please pray dear St. Faustina, that I may never forget that the abyss between my Lord and I has been bridged by His tender mercy. He will continue to be faithful and heal me of anything which stands in the way of His Will. My life is in His Hands.</w:t>
                            </w:r>
                          </w:p>
                          <w:p w:rsidR="005355F5" w:rsidRPr="00ED4BC5" w:rsidRDefault="005355F5" w:rsidP="005355F5">
                            <w:pPr>
                              <w:pStyle w:val="NormalWeb"/>
                              <w:spacing w:before="0" w:beforeAutospacing="0" w:after="0" w:afterAutospacing="0"/>
                              <w:jc w:val="center"/>
                              <w:rPr>
                                <w:rFonts w:ascii="Gabriola" w:hAnsi="Gabriola"/>
                                <w:szCs w:val="28"/>
                              </w:rPr>
                            </w:pPr>
                            <w:proofErr w:type="gramStart"/>
                            <w:r w:rsidRPr="00ED4BC5">
                              <w:rPr>
                                <w:rFonts w:ascii="Gabriola" w:hAnsi="Gabriola"/>
                                <w:szCs w:val="28"/>
                              </w:rPr>
                              <w:t>Thank you dear friend.</w:t>
                            </w:r>
                            <w:proofErr w:type="gramEnd"/>
                            <w:r w:rsidRPr="00ED4BC5">
                              <w:rPr>
                                <w:rFonts w:ascii="Gabriola" w:hAnsi="Gabriola"/>
                                <w:szCs w:val="28"/>
                              </w:rPr>
                              <w:t xml:space="preserve"> Pray with me the prayer Our Lord taught you to spread throughout the world; Jesus, I trust in </w:t>
                            </w:r>
                            <w:proofErr w:type="gramStart"/>
                            <w:r w:rsidRPr="00ED4BC5">
                              <w:rPr>
                                <w:rFonts w:ascii="Gabriola" w:hAnsi="Gabriola"/>
                                <w:szCs w:val="28"/>
                              </w:rPr>
                              <w:t>You</w:t>
                            </w:r>
                            <w:proofErr w:type="gramEnd"/>
                            <w:r w:rsidRPr="00ED4BC5">
                              <w:rPr>
                                <w:rFonts w:ascii="Gabriola" w:hAnsi="Gabriola"/>
                                <w:szCs w:val="28"/>
                              </w:rPr>
                              <w:t>! Remind all pilgrims of life that if our trust is great, there is no limit to Jesus' generosity.</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82.45pt;width:355.5pt;height:3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" filled="f" stroked="f" strokeweight="2pt">
                <v:textbox>
                  <w:txbxContent>
                    <w:p w:rsidR="005355F5" w:rsidRPr="005355F5" w:rsidRDefault="005355F5" w:rsidP="005355F5">
                      <w:pPr>
                        <w:pStyle w:val="NormalWeb"/>
                        <w:spacing w:before="0" w:beforeAutospacing="0" w:after="0" w:afterAutospacing="0"/>
                        <w:jc w:val="center"/>
                        <w:rPr>
                          <w:rFonts w:ascii="Gabriola" w:hAnsi="Gabriola"/>
                          <w:b/>
                          <w:sz w:val="48"/>
                          <w:szCs w:val="48"/>
                        </w:rPr>
                      </w:pPr>
                      <w:r w:rsidRPr="005355F5">
                        <w:rPr>
                          <w:rFonts w:ascii="Gabriola" w:hAnsi="Gabriola"/>
                          <w:b/>
                          <w:sz w:val="48"/>
                          <w:szCs w:val="48"/>
                        </w:rPr>
                        <w:t>St. Faustina Kowalska</w:t>
                      </w:r>
                    </w:p>
                    <w:p w:rsidR="005355F5" w:rsidRPr="005355F5" w:rsidRDefault="005355F5" w:rsidP="005355F5">
                      <w:pPr>
                        <w:pStyle w:val="NormalWeb"/>
                        <w:spacing w:before="0" w:beforeAutospacing="0" w:after="0" w:afterAutospacing="0"/>
                        <w:jc w:val="center"/>
                        <w:rPr>
                          <w:rFonts w:ascii="Gabriola" w:hAnsi="Gabriola"/>
                          <w:b/>
                          <w:sz w:val="36"/>
                          <w:szCs w:val="36"/>
                        </w:rPr>
                      </w:pPr>
                      <w:r w:rsidRPr="005355F5">
                        <w:rPr>
                          <w:rFonts w:ascii="Gabriola" w:hAnsi="Gabriola"/>
                          <w:b/>
                          <w:sz w:val="36"/>
                          <w:szCs w:val="36"/>
                        </w:rPr>
                        <w:t>“The Apostle of the Divine Mercy”</w:t>
                      </w:r>
                    </w:p>
                    <w:p w:rsidR="005355F5" w:rsidRPr="005355F5" w:rsidRDefault="005355F5" w:rsidP="005355F5">
                      <w:pPr>
                        <w:pStyle w:val="NormalWeb"/>
                        <w:spacing w:before="0" w:beforeAutospacing="0" w:after="0" w:afterAutospacing="0"/>
                        <w:jc w:val="center"/>
                        <w:rPr>
                          <w:rFonts w:ascii="Gabriola" w:hAnsi="Gabriola"/>
                          <w:b/>
                          <w:sz w:val="28"/>
                          <w:szCs w:val="28"/>
                        </w:rPr>
                      </w:pPr>
                      <w:r w:rsidRPr="005355F5">
                        <w:rPr>
                          <w:rFonts w:ascii="Gabriola" w:hAnsi="Gabriola"/>
                          <w:b/>
                          <w:sz w:val="28"/>
                          <w:szCs w:val="28"/>
                        </w:rPr>
                        <w:t xml:space="preserve">Feast Day: October 5 </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Dear St. Faustina, I have come to know you as a friend. I ask you to plead to the Lord for me the prayer I ask of you. In times of doubt, dear friend, implore the Lord's Mercy as you did so often here on earth, that I may remember who I am, and to what His mercy has called me.</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 xml:space="preserve">In times of fear, implore His Mercy that I may ever remember to </w:t>
                      </w:r>
                      <w:proofErr w:type="gramStart"/>
                      <w:r w:rsidRPr="00ED4BC5">
                        <w:rPr>
                          <w:rFonts w:ascii="Gabriola" w:hAnsi="Gabriola"/>
                          <w:szCs w:val="28"/>
                        </w:rPr>
                        <w:t>trust,</w:t>
                      </w:r>
                      <w:proofErr w:type="gramEnd"/>
                      <w:r w:rsidRPr="00ED4BC5">
                        <w:rPr>
                          <w:rFonts w:ascii="Gabriola" w:hAnsi="Gabriola"/>
                          <w:szCs w:val="28"/>
                        </w:rPr>
                        <w:t xml:space="preserve"> and trust again, in joy, and in the knowledge that God is preparing me for a beautiful mission.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Please pray dear St. Faustina, that I may never forget that the abyss between my Lord and I has been bridged by His tender mercy. He will continue to be faithful and heal me of anything which stands in the way of His Will. My life is in His Hands.</w:t>
                      </w:r>
                    </w:p>
                    <w:p w:rsidR="005355F5" w:rsidRPr="00ED4BC5" w:rsidRDefault="005355F5" w:rsidP="005355F5">
                      <w:pPr>
                        <w:pStyle w:val="NormalWeb"/>
                        <w:spacing w:before="0" w:beforeAutospacing="0" w:after="0" w:afterAutospacing="0"/>
                        <w:jc w:val="center"/>
                        <w:rPr>
                          <w:rFonts w:ascii="Gabriola" w:hAnsi="Gabriola"/>
                          <w:szCs w:val="28"/>
                        </w:rPr>
                      </w:pPr>
                      <w:proofErr w:type="gramStart"/>
                      <w:r w:rsidRPr="00ED4BC5">
                        <w:rPr>
                          <w:rFonts w:ascii="Gabriola" w:hAnsi="Gabriola"/>
                          <w:szCs w:val="28"/>
                        </w:rPr>
                        <w:t>Thank you dear friend.</w:t>
                      </w:r>
                      <w:proofErr w:type="gramEnd"/>
                      <w:r w:rsidRPr="00ED4BC5">
                        <w:rPr>
                          <w:rFonts w:ascii="Gabriola" w:hAnsi="Gabriola"/>
                          <w:szCs w:val="28"/>
                        </w:rPr>
                        <w:t xml:space="preserve"> Pray with me the prayer Our Lord taught you to spread throughout the world; Jesus, I trust in </w:t>
                      </w:r>
                      <w:proofErr w:type="gramStart"/>
                      <w:r w:rsidRPr="00ED4BC5">
                        <w:rPr>
                          <w:rFonts w:ascii="Gabriola" w:hAnsi="Gabriola"/>
                          <w:szCs w:val="28"/>
                        </w:rPr>
                        <w:t>You</w:t>
                      </w:r>
                      <w:proofErr w:type="gramEnd"/>
                      <w:r w:rsidRPr="00ED4BC5">
                        <w:rPr>
                          <w:rFonts w:ascii="Gabriola" w:hAnsi="Gabriola"/>
                          <w:szCs w:val="28"/>
                        </w:rPr>
                        <w:t>! Remind all pilgrims of life that if our trust is great, there is no limit to Jesus' generosity.</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A31A3"/>
    <w:rsid w:val="002C565E"/>
    <w:rsid w:val="003835D7"/>
    <w:rsid w:val="00497F7A"/>
    <w:rsid w:val="005210D5"/>
    <w:rsid w:val="005355F5"/>
    <w:rsid w:val="00646366"/>
    <w:rsid w:val="006E1A21"/>
    <w:rsid w:val="00702BE2"/>
    <w:rsid w:val="009A4484"/>
    <w:rsid w:val="00A14C5E"/>
    <w:rsid w:val="00A765E2"/>
    <w:rsid w:val="00BC4510"/>
    <w:rsid w:val="00CE62F3"/>
    <w:rsid w:val="00D407B7"/>
    <w:rsid w:val="00D63B79"/>
    <w:rsid w:val="00DA1E91"/>
    <w:rsid w:val="00DD24FD"/>
    <w:rsid w:val="00EA349E"/>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BC4510"/>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BC4510"/>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JAWko05jHfnSPM&amp;tbnid=lBTSI88pFUidVM:&amp;ved=0CAUQjRw&amp;url=http://www.tumblr.com/tagged/st%20faustina&amp;ei=-nUpUcWCK6WuigK304HoBg&amp;bvm=bv.42768644,d.cGE&amp;psig=AFQjCNFrwrfXHXEdzTmz6yPldcuWQWDPpA&amp;ust=1361758015492282"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2014-06-29T00:37:00Z</dcterms:created>
  <dcterms:modified xsi:type="dcterms:W3CDTF">2014-06-30T00:48:00Z</dcterms:modified>
</cp:coreProperties>
</file>