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D6" w:rsidRPr="00FA410F" w:rsidRDefault="008A3CD3" w:rsidP="00C23BD6">
      <w:pPr>
        <w:spacing w:after="0" w:line="240" w:lineRule="auto"/>
        <w:jc w:val="center"/>
        <w:rPr>
          <w:rFonts w:ascii="Gabriola" w:hAnsi="Gabriola"/>
          <w:b/>
          <w:color w:val="321900"/>
          <w:sz w:val="48"/>
          <w:szCs w:val="48"/>
        </w:rPr>
      </w:pPr>
      <w:hyperlink r:id="rId5" w:history="1">
        <w:r w:rsidR="00C23BD6" w:rsidRPr="00FE1A98">
          <w:rPr>
            <w:rStyle w:val="Hyperlink"/>
            <w:rFonts w:ascii="Gabriola" w:hAnsi="Gabriola"/>
            <w:b/>
            <w:sz w:val="48"/>
            <w:szCs w:val="48"/>
          </w:rPr>
          <w:t>www.SanctusArt.com</w:t>
        </w:r>
      </w:hyperlink>
    </w:p>
    <w:p w:rsidR="00C23BD6" w:rsidRPr="00EA349E" w:rsidRDefault="00C23BD6" w:rsidP="00C23BD6">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C23BD6" w:rsidP="002747DE">
      <w:pPr>
        <w:spacing w:after="0" w:line="240" w:lineRule="auto"/>
        <w:jc w:val="center"/>
        <w:rPr>
          <w:rFonts w:ascii="Gabriola" w:hAnsi="Gabriola"/>
          <w:b/>
          <w:color w:val="321900"/>
          <w:sz w:val="48"/>
          <w:szCs w:val="48"/>
        </w:rPr>
      </w:pPr>
      <w:bookmarkStart w:id="0" w:name="_GoBack"/>
      <w:r>
        <w:rPr>
          <w:noProof/>
          <w:color w:val="0000FF"/>
        </w:rPr>
        <w:drawing>
          <wp:anchor distT="0" distB="0" distL="114300" distR="114300" simplePos="0" relativeHeight="251661312" behindDoc="1" locked="0" layoutInCell="1" allowOverlap="1" wp14:anchorId="40A71B70" wp14:editId="65D47E90">
            <wp:simplePos x="0" y="0"/>
            <wp:positionH relativeFrom="column">
              <wp:posOffset>2533650</wp:posOffset>
            </wp:positionH>
            <wp:positionV relativeFrom="paragraph">
              <wp:posOffset>57150</wp:posOffset>
            </wp:positionV>
            <wp:extent cx="857250" cy="1709800"/>
            <wp:effectExtent l="171450" t="171450" r="381000" b="367030"/>
            <wp:wrapNone/>
            <wp:docPr id="1" name="irc_mi" descr="http://catholictradition.org/Anne/anne2-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atholictradition.org/Anne/anne2-4.jp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659" t="9656" r="6146" b="3012"/>
                    <a:stretch/>
                  </pic:blipFill>
                  <pic:spPr bwMode="auto">
                    <a:xfrm>
                      <a:off x="0" y="0"/>
                      <a:ext cx="859607" cy="17145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1610E0" w:rsidRDefault="00C23BD6">
      <w:r>
        <w:rPr>
          <w:noProof/>
        </w:rPr>
        <mc:AlternateContent>
          <mc:Choice Requires="wps">
            <w:drawing>
              <wp:anchor distT="0" distB="0" distL="114300" distR="114300" simplePos="0" relativeHeight="251659264" behindDoc="1" locked="0" layoutInCell="1" allowOverlap="1" wp14:anchorId="6C41A96E" wp14:editId="2E0DD09B">
                <wp:simplePos x="0" y="0"/>
                <wp:positionH relativeFrom="column">
                  <wp:posOffset>657225</wp:posOffset>
                </wp:positionH>
                <wp:positionV relativeFrom="paragraph">
                  <wp:posOffset>1120140</wp:posOffset>
                </wp:positionV>
                <wp:extent cx="4514850" cy="3657600"/>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3657600"/>
                        </a:xfrm>
                        <a:prstGeom prst="rect">
                          <a:avLst/>
                        </a:prstGeom>
                        <a:noFill/>
                        <a:ln w="25400" cap="flat" cmpd="sng" algn="ctr">
                          <a:noFill/>
                          <a:prstDash val="solid"/>
                        </a:ln>
                        <a:effectLst/>
                      </wps:spPr>
                      <wps:txbx>
                        <w:txbxContent>
                          <w:p w:rsidR="002547B3" w:rsidRPr="002547B3" w:rsidRDefault="002547B3" w:rsidP="002547B3">
                            <w:pPr>
                              <w:pStyle w:val="NormalWeb"/>
                              <w:spacing w:before="0" w:beforeAutospacing="0" w:after="0" w:afterAutospacing="0"/>
                              <w:jc w:val="center"/>
                              <w:rPr>
                                <w:rFonts w:ascii="Gabriola" w:hAnsi="Gabriola"/>
                                <w:b/>
                                <w:sz w:val="48"/>
                                <w:szCs w:val="40"/>
                              </w:rPr>
                            </w:pPr>
                            <w:r w:rsidRPr="002547B3">
                              <w:rPr>
                                <w:rFonts w:ascii="Gabriola" w:hAnsi="Gabriola"/>
                                <w:b/>
                                <w:sz w:val="48"/>
                                <w:szCs w:val="40"/>
                              </w:rPr>
                              <w:t xml:space="preserve">St. Anne  </w:t>
                            </w:r>
                          </w:p>
                          <w:p w:rsidR="002547B3" w:rsidRPr="002547B3" w:rsidRDefault="002547B3" w:rsidP="002547B3">
                            <w:pPr>
                              <w:pStyle w:val="NormalWeb"/>
                              <w:spacing w:before="0" w:beforeAutospacing="0" w:after="0" w:afterAutospacing="0"/>
                              <w:jc w:val="center"/>
                              <w:rPr>
                                <w:rFonts w:ascii="Gabriola" w:hAnsi="Gabriola"/>
                                <w:b/>
                                <w:sz w:val="28"/>
                                <w:szCs w:val="28"/>
                              </w:rPr>
                            </w:pPr>
                            <w:r w:rsidRPr="002547B3">
                              <w:rPr>
                                <w:rFonts w:ascii="Gabriola" w:hAnsi="Gabriola"/>
                                <w:b/>
                                <w:sz w:val="28"/>
                                <w:szCs w:val="28"/>
                              </w:rPr>
                              <w:t>Feast Day: July 26</w:t>
                            </w:r>
                          </w:p>
                          <w:p w:rsidR="002547B3" w:rsidRPr="002547B3" w:rsidRDefault="002547B3" w:rsidP="002547B3">
                            <w:pPr>
                              <w:pStyle w:val="NormalWeb"/>
                              <w:spacing w:before="0" w:beforeAutospacing="0" w:after="0" w:afterAutospacing="0"/>
                              <w:jc w:val="center"/>
                              <w:rPr>
                                <w:rFonts w:ascii="Gabriola" w:hAnsi="Gabriola"/>
                                <w:b/>
                                <w:sz w:val="28"/>
                                <w:szCs w:val="28"/>
                              </w:rPr>
                            </w:pPr>
                            <w:r w:rsidRPr="002547B3">
                              <w:rPr>
                                <w:rFonts w:ascii="Gabriola" w:hAnsi="Gabriola"/>
                                <w:b/>
                                <w:sz w:val="28"/>
                                <w:szCs w:val="28"/>
                              </w:rPr>
                              <w:t>Patron saint of housewives, grandmothers, grandparents &amp; mothers</w:t>
                            </w:r>
                          </w:p>
                          <w:p w:rsidR="002547B3" w:rsidRPr="002547B3" w:rsidRDefault="002547B3" w:rsidP="002547B3">
                            <w:pPr>
                              <w:pStyle w:val="NormalWeb"/>
                              <w:spacing w:before="0" w:beforeAutospacing="0" w:after="0" w:afterAutospacing="0"/>
                              <w:jc w:val="center"/>
                              <w:rPr>
                                <w:rFonts w:ascii="Gabriola" w:hAnsi="Gabriola"/>
                                <w:sz w:val="28"/>
                                <w:szCs w:val="28"/>
                              </w:rPr>
                            </w:pPr>
                          </w:p>
                          <w:p w:rsidR="002547B3" w:rsidRDefault="002547B3" w:rsidP="002547B3">
                            <w:pPr>
                              <w:pStyle w:val="NormalWeb"/>
                              <w:spacing w:before="0" w:beforeAutospacing="0" w:after="0" w:afterAutospacing="0"/>
                              <w:jc w:val="center"/>
                              <w:rPr>
                                <w:rFonts w:ascii="Gabriola" w:hAnsi="Gabriola"/>
                                <w:sz w:val="28"/>
                                <w:szCs w:val="28"/>
                              </w:rPr>
                            </w:pPr>
                            <w:r w:rsidRPr="002547B3">
                              <w:rPr>
                                <w:rFonts w:ascii="Gabriola" w:hAnsi="Gabriola"/>
                                <w:sz w:val="28"/>
                                <w:szCs w:val="28"/>
                              </w:rPr>
                              <w:t>Good St. Anne, you were especially favored by God to be the mother of the most holy Virgin Mary, the Mother of our Savior. By your power with your most pure daughter and with her divine Son, kindly obtain for us the grace and the favor we now seek. Please secure for us also forgiveness of our past sins, the strength to perform faithfully our daily duties and the help we need to persevere in the love of Jesus and Mary.</w:t>
                            </w:r>
                          </w:p>
                          <w:p w:rsidR="002547B3" w:rsidRPr="002A12F2" w:rsidRDefault="002547B3" w:rsidP="002547B3">
                            <w:pPr>
                              <w:pStyle w:val="NormalWeb"/>
                              <w:spacing w:before="0" w:beforeAutospacing="0" w:after="0" w:afterAutospacing="0"/>
                              <w:jc w:val="center"/>
                              <w:rPr>
                                <w:rFonts w:ascii="Gabriola" w:hAnsi="Gabriola"/>
                                <w:szCs w:val="28"/>
                              </w:rPr>
                            </w:pPr>
                            <w:r w:rsidRPr="002547B3">
                              <w:rPr>
                                <w:rFonts w:ascii="Gabriola" w:hAnsi="Gabriola"/>
                                <w:sz w:val="28"/>
                                <w:szCs w:val="28"/>
                              </w:rPr>
                              <w:t xml:space="preserve"> Amen</w:t>
                            </w:r>
                            <w:r w:rsidRPr="002A12F2">
                              <w:rPr>
                                <w:rFonts w:ascii="Gabriola" w:hAnsi="Gabriola"/>
                                <w:szCs w:val="28"/>
                              </w:rPr>
                              <w:t>.</w:t>
                            </w:r>
                          </w:p>
                          <w:p w:rsidR="00F40CD8" w:rsidRDefault="00F40CD8" w:rsidP="00F40C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1.75pt;margin-top:88.2pt;width:355.5pt;height:4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" filled="f" stroked="f" strokeweight="2pt">
                <v:textbox>
                  <w:txbxContent>
                    <w:p w:rsidR="002547B3" w:rsidRPr="002547B3" w:rsidRDefault="002547B3" w:rsidP="002547B3">
                      <w:pPr>
                        <w:pStyle w:val="NormalWeb"/>
                        <w:spacing w:before="0" w:beforeAutospacing="0" w:after="0" w:afterAutospacing="0"/>
                        <w:jc w:val="center"/>
                        <w:rPr>
                          <w:rFonts w:ascii="Gabriola" w:hAnsi="Gabriola"/>
                          <w:b/>
                          <w:sz w:val="48"/>
                          <w:szCs w:val="40"/>
                        </w:rPr>
                      </w:pPr>
                      <w:r w:rsidRPr="002547B3">
                        <w:rPr>
                          <w:rFonts w:ascii="Gabriola" w:hAnsi="Gabriola"/>
                          <w:b/>
                          <w:sz w:val="48"/>
                          <w:szCs w:val="40"/>
                        </w:rPr>
                        <w:t xml:space="preserve">St. Anne  </w:t>
                      </w:r>
                    </w:p>
                    <w:p w:rsidR="002547B3" w:rsidRPr="002547B3" w:rsidRDefault="002547B3" w:rsidP="002547B3">
                      <w:pPr>
                        <w:pStyle w:val="NormalWeb"/>
                        <w:spacing w:before="0" w:beforeAutospacing="0" w:after="0" w:afterAutospacing="0"/>
                        <w:jc w:val="center"/>
                        <w:rPr>
                          <w:rFonts w:ascii="Gabriola" w:hAnsi="Gabriola"/>
                          <w:b/>
                          <w:sz w:val="28"/>
                          <w:szCs w:val="28"/>
                        </w:rPr>
                      </w:pPr>
                      <w:r w:rsidRPr="002547B3">
                        <w:rPr>
                          <w:rFonts w:ascii="Gabriola" w:hAnsi="Gabriola"/>
                          <w:b/>
                          <w:sz w:val="28"/>
                          <w:szCs w:val="28"/>
                        </w:rPr>
                        <w:t>Feast Day: July 26</w:t>
                      </w:r>
                    </w:p>
                    <w:p w:rsidR="002547B3" w:rsidRPr="002547B3" w:rsidRDefault="002547B3" w:rsidP="002547B3">
                      <w:pPr>
                        <w:pStyle w:val="NormalWeb"/>
                        <w:spacing w:before="0" w:beforeAutospacing="0" w:after="0" w:afterAutospacing="0"/>
                        <w:jc w:val="center"/>
                        <w:rPr>
                          <w:rFonts w:ascii="Gabriola" w:hAnsi="Gabriola"/>
                          <w:b/>
                          <w:sz w:val="28"/>
                          <w:szCs w:val="28"/>
                        </w:rPr>
                      </w:pPr>
                      <w:r w:rsidRPr="002547B3">
                        <w:rPr>
                          <w:rFonts w:ascii="Gabriola" w:hAnsi="Gabriola"/>
                          <w:b/>
                          <w:sz w:val="28"/>
                          <w:szCs w:val="28"/>
                        </w:rPr>
                        <w:t>Patron saint of housewives, grandmothers, grandparents &amp; mothers</w:t>
                      </w:r>
                    </w:p>
                    <w:p w:rsidR="002547B3" w:rsidRPr="002547B3" w:rsidRDefault="002547B3" w:rsidP="002547B3">
                      <w:pPr>
                        <w:pStyle w:val="NormalWeb"/>
                        <w:spacing w:before="0" w:beforeAutospacing="0" w:after="0" w:afterAutospacing="0"/>
                        <w:jc w:val="center"/>
                        <w:rPr>
                          <w:rFonts w:ascii="Gabriola" w:hAnsi="Gabriola"/>
                          <w:sz w:val="28"/>
                          <w:szCs w:val="28"/>
                        </w:rPr>
                      </w:pPr>
                    </w:p>
                    <w:p w:rsidR="002547B3" w:rsidRDefault="002547B3" w:rsidP="002547B3">
                      <w:pPr>
                        <w:pStyle w:val="NormalWeb"/>
                        <w:spacing w:before="0" w:beforeAutospacing="0" w:after="0" w:afterAutospacing="0"/>
                        <w:jc w:val="center"/>
                        <w:rPr>
                          <w:rFonts w:ascii="Gabriola" w:hAnsi="Gabriola"/>
                          <w:sz w:val="28"/>
                          <w:szCs w:val="28"/>
                        </w:rPr>
                      </w:pPr>
                      <w:r w:rsidRPr="002547B3">
                        <w:rPr>
                          <w:rFonts w:ascii="Gabriola" w:hAnsi="Gabriola"/>
                          <w:sz w:val="28"/>
                          <w:szCs w:val="28"/>
                        </w:rPr>
                        <w:t>Good St. Anne, you were especially favored by God to be the mother of the most holy Virgin Mary, the Mother of our Savior. By your power with your most pure daughter and with her divine Son, kindly obtain for us the grace and the favor we now seek. Please secure for us also forgiveness of our past sins, the strength to perform faithfully our daily duties and the help we need to persevere in the love of Jesus and Mary.</w:t>
                      </w:r>
                    </w:p>
                    <w:p w:rsidR="002547B3" w:rsidRPr="002A12F2" w:rsidRDefault="002547B3" w:rsidP="002547B3">
                      <w:pPr>
                        <w:pStyle w:val="NormalWeb"/>
                        <w:spacing w:before="0" w:beforeAutospacing="0" w:after="0" w:afterAutospacing="0"/>
                        <w:jc w:val="center"/>
                        <w:rPr>
                          <w:rFonts w:ascii="Gabriola" w:hAnsi="Gabriola"/>
                          <w:szCs w:val="28"/>
                        </w:rPr>
                      </w:pPr>
                      <w:r w:rsidRPr="002547B3">
                        <w:rPr>
                          <w:rFonts w:ascii="Gabriola" w:hAnsi="Gabriola"/>
                          <w:sz w:val="28"/>
                          <w:szCs w:val="28"/>
                        </w:rPr>
                        <w:t xml:space="preserve"> Amen</w:t>
                      </w:r>
                      <w:r w:rsidRPr="002A12F2">
                        <w:rPr>
                          <w:rFonts w:ascii="Gabriola" w:hAnsi="Gabriola"/>
                          <w:szCs w:val="28"/>
                        </w:rPr>
                        <w:t>.</w:t>
                      </w:r>
                    </w:p>
                    <w:p w:rsidR="00F40CD8" w:rsidRDefault="00F40CD8" w:rsidP="00F40CD8">
                      <w:pPr>
                        <w:jc w:val="cente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1610E0"/>
    <w:rsid w:val="002547B3"/>
    <w:rsid w:val="002747DE"/>
    <w:rsid w:val="002A31A3"/>
    <w:rsid w:val="002C565E"/>
    <w:rsid w:val="003835D7"/>
    <w:rsid w:val="00497F7A"/>
    <w:rsid w:val="005210D5"/>
    <w:rsid w:val="00646366"/>
    <w:rsid w:val="006E1A21"/>
    <w:rsid w:val="00702BE2"/>
    <w:rsid w:val="008A3CD3"/>
    <w:rsid w:val="009A4484"/>
    <w:rsid w:val="00A765E2"/>
    <w:rsid w:val="00C23BD6"/>
    <w:rsid w:val="00CE62F3"/>
    <w:rsid w:val="00D407B7"/>
    <w:rsid w:val="00D63B79"/>
    <w:rsid w:val="00DA1E91"/>
    <w:rsid w:val="00DD24FD"/>
    <w:rsid w:val="00EA349E"/>
    <w:rsid w:val="00F40CD8"/>
    <w:rsid w:val="00F52BA9"/>
    <w:rsid w:val="00FA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C23BD6"/>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C23BD6"/>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W0iFr7g3SDov6M&amp;tbnid=EiCFTKuxYppfRM:&amp;ved=0CAUQjRw&amp;url=http://catholictradition.org/Anne/anne1-1.htm&amp;ei=rmwpUai3LMXYigLB04GQCA&amp;psig=AFQjCNG7UYgwx53MR3xqkqGPu87SnRgbxA&amp;ust=1361755596924526" TargetMode="External"/><Relationship Id="rId5" Type="http://schemas.openxmlformats.org/officeDocument/2006/relationships/hyperlink" Target="http://www.Sanctus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5</cp:revision>
  <dcterms:created xsi:type="dcterms:W3CDTF">2014-06-29T00:35:00Z</dcterms:created>
  <dcterms:modified xsi:type="dcterms:W3CDTF">2014-06-30T00:25:00Z</dcterms:modified>
</cp:coreProperties>
</file>