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434" w:rsidRPr="00FA410F" w:rsidRDefault="00DB355D" w:rsidP="00767434">
      <w:pPr>
        <w:spacing w:after="0" w:line="240" w:lineRule="auto"/>
        <w:jc w:val="center"/>
        <w:rPr>
          <w:rFonts w:ascii="Gabriola" w:hAnsi="Gabriola"/>
          <w:b/>
          <w:color w:val="321900"/>
          <w:sz w:val="48"/>
          <w:szCs w:val="48"/>
        </w:rPr>
      </w:pPr>
      <w:hyperlink r:id="rId5" w:history="1">
        <w:r w:rsidR="00767434" w:rsidRPr="00FE1A98">
          <w:rPr>
            <w:rStyle w:val="Hyperlink"/>
            <w:rFonts w:ascii="Gabriola" w:hAnsi="Gabriola"/>
            <w:b/>
            <w:sz w:val="48"/>
            <w:szCs w:val="48"/>
          </w:rPr>
          <w:t>www.SanctusArt.com</w:t>
        </w:r>
      </w:hyperlink>
    </w:p>
    <w:p w:rsidR="00767434" w:rsidRPr="00EA349E" w:rsidRDefault="00767434" w:rsidP="00767434">
      <w:pPr>
        <w:spacing w:after="0" w:line="240" w:lineRule="auto"/>
        <w:jc w:val="center"/>
        <w:rPr>
          <w:rFonts w:ascii="Gabriola" w:hAnsi="Gabriola"/>
          <w:b/>
          <w:color w:val="943634" w:themeColor="accent2" w:themeShade="BF"/>
          <w:sz w:val="72"/>
          <w:szCs w:val="48"/>
          <w:u w:val="single"/>
        </w:rPr>
      </w:pPr>
      <w:r w:rsidRPr="00EA349E">
        <w:rPr>
          <w:rFonts w:ascii="Gabriola" w:hAnsi="Gabriola"/>
          <w:b/>
          <w:color w:val="943634" w:themeColor="accent2" w:themeShade="BF"/>
          <w:sz w:val="72"/>
          <w:szCs w:val="48"/>
          <w:u w:val="single"/>
        </w:rPr>
        <w:t>Sanctus Catholic Art &amp; Saints</w:t>
      </w:r>
    </w:p>
    <w:p w:rsidR="00EA349E" w:rsidRPr="00EA349E" w:rsidRDefault="00767434" w:rsidP="002747DE">
      <w:pPr>
        <w:spacing w:after="0" w:line="240" w:lineRule="auto"/>
        <w:jc w:val="center"/>
        <w:rPr>
          <w:rFonts w:ascii="Gabriola" w:hAnsi="Gabriola"/>
          <w:b/>
          <w:color w:val="321900"/>
          <w:sz w:val="48"/>
          <w:szCs w:val="48"/>
        </w:rPr>
      </w:pPr>
      <w:r>
        <w:rPr>
          <w:noProof/>
        </w:rPr>
        <w:drawing>
          <wp:anchor distT="0" distB="0" distL="114300" distR="114300" simplePos="0" relativeHeight="251661312" behindDoc="1" locked="0" layoutInCell="1" allowOverlap="1" wp14:anchorId="5CB28EDF" wp14:editId="491FD874">
            <wp:simplePos x="0" y="0"/>
            <wp:positionH relativeFrom="column">
              <wp:posOffset>2324100</wp:posOffset>
            </wp:positionH>
            <wp:positionV relativeFrom="paragraph">
              <wp:posOffset>161925</wp:posOffset>
            </wp:positionV>
            <wp:extent cx="1457325" cy="1475105"/>
            <wp:effectExtent l="171450" t="171450" r="390525" b="353695"/>
            <wp:wrapNone/>
            <wp:docPr id="1" name="Picture 1" descr="OUR LADY IN ORNATE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IN ORNATE FRAM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9928" t="20871" r="17773" b="21787"/>
                    <a:stretch/>
                  </pic:blipFill>
                  <pic:spPr bwMode="auto">
                    <a:xfrm>
                      <a:off x="0" y="0"/>
                      <a:ext cx="1457325" cy="14751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bookmarkStart w:id="0" w:name="_GoBack"/>
    <w:bookmarkEnd w:id="0"/>
    <w:p w:rsidR="001610E0" w:rsidRDefault="00767434">
      <w:r>
        <w:rPr>
          <w:noProof/>
        </w:rPr>
        <mc:AlternateContent>
          <mc:Choice Requires="wps">
            <w:drawing>
              <wp:anchor distT="0" distB="0" distL="114300" distR="114300" simplePos="0" relativeHeight="251659264" behindDoc="1" locked="0" layoutInCell="1" allowOverlap="1" wp14:anchorId="19DA541D" wp14:editId="67D9A0B8">
                <wp:simplePos x="0" y="0"/>
                <wp:positionH relativeFrom="column">
                  <wp:posOffset>809625</wp:posOffset>
                </wp:positionH>
                <wp:positionV relativeFrom="paragraph">
                  <wp:posOffset>1066799</wp:posOffset>
                </wp:positionV>
                <wp:extent cx="4514850" cy="3876675"/>
                <wp:effectExtent l="0" t="0" r="0" b="0"/>
                <wp:wrapNone/>
                <wp:docPr id="7" name="Rectangle 7"/>
                <wp:cNvGraphicFramePr/>
                <a:graphic xmlns:a="http://schemas.openxmlformats.org/drawingml/2006/main">
                  <a:graphicData uri="http://schemas.microsoft.com/office/word/2010/wordprocessingShape">
                    <wps:wsp>
                      <wps:cNvSpPr/>
                      <wps:spPr>
                        <a:xfrm>
                          <a:off x="0" y="0"/>
                          <a:ext cx="4514850" cy="3876675"/>
                        </a:xfrm>
                        <a:prstGeom prst="rect">
                          <a:avLst/>
                        </a:prstGeom>
                        <a:noFill/>
                        <a:ln w="25400" cap="flat" cmpd="sng" algn="ctr">
                          <a:noFill/>
                          <a:prstDash val="solid"/>
                        </a:ln>
                        <a:effectLst/>
                      </wps:spPr>
                      <wps:txbx>
                        <w:txbxContent>
                          <w:p w:rsidR="00A1571A" w:rsidRPr="00A1571A" w:rsidRDefault="00A1571A" w:rsidP="00A1571A">
                            <w:pPr>
                              <w:pStyle w:val="NormalWeb"/>
                              <w:spacing w:before="0" w:beforeAutospacing="0" w:after="0" w:afterAutospacing="0"/>
                              <w:jc w:val="center"/>
                              <w:rPr>
                                <w:rFonts w:ascii="Gabriola" w:hAnsi="Gabriola"/>
                                <w:b/>
                                <w:sz w:val="48"/>
                                <w:szCs w:val="48"/>
                              </w:rPr>
                            </w:pPr>
                            <w:r w:rsidRPr="00A1571A">
                              <w:rPr>
                                <w:rFonts w:ascii="Gabriola" w:hAnsi="Gabriola"/>
                                <w:b/>
                                <w:sz w:val="48"/>
                                <w:szCs w:val="48"/>
                              </w:rPr>
                              <w:t>Our Lady of Czestochowa</w:t>
                            </w:r>
                          </w:p>
                          <w:p w:rsidR="00A1571A" w:rsidRPr="00A1571A" w:rsidRDefault="00A1571A" w:rsidP="00A1571A">
                            <w:pPr>
                              <w:pStyle w:val="NormalWeb"/>
                              <w:spacing w:before="0" w:beforeAutospacing="0" w:after="0" w:afterAutospacing="0"/>
                              <w:jc w:val="center"/>
                              <w:rPr>
                                <w:rFonts w:ascii="Gabriola" w:hAnsi="Gabriola"/>
                                <w:b/>
                                <w:sz w:val="28"/>
                                <w:szCs w:val="28"/>
                              </w:rPr>
                            </w:pPr>
                            <w:r w:rsidRPr="00A1571A">
                              <w:rPr>
                                <w:rFonts w:ascii="Gabriola" w:hAnsi="Gabriola"/>
                                <w:b/>
                                <w:sz w:val="28"/>
                                <w:szCs w:val="28"/>
                              </w:rPr>
                              <w:t>Feast Day: August 26</w:t>
                            </w:r>
                          </w:p>
                          <w:p w:rsidR="00A1571A" w:rsidRPr="00ED7B2A" w:rsidRDefault="00A1571A" w:rsidP="00A1571A">
                            <w:pPr>
                              <w:pStyle w:val="NormalWeb"/>
                              <w:spacing w:before="0" w:beforeAutospacing="0" w:after="0" w:afterAutospacing="0"/>
                              <w:jc w:val="center"/>
                              <w:rPr>
                                <w:rFonts w:ascii="Gabriola" w:hAnsi="Gabriola"/>
                                <w:sz w:val="28"/>
                                <w:szCs w:val="28"/>
                              </w:rPr>
                            </w:pPr>
                            <w:r w:rsidRPr="00ED7B2A">
                              <w:rPr>
                                <w:rFonts w:ascii="Gabriola" w:hAnsi="Gabriola"/>
                                <w:sz w:val="28"/>
                                <w:szCs w:val="28"/>
                              </w:rPr>
                              <w:t>Holy Mother of Czestochowa, Thou art full of grace, goodness and mercy. I consecrate to Thee all my thoughts, words and actions, my soul and body. I beseech Thy blessings and especially prayers for my salvation. Today, I consecrate myself to Thee, Good Mother, totally, with body and soul amid joy and sufferings to obtain for myself and others Thy blessings on this earth and eternal life in Heaven.</w:t>
                            </w:r>
                          </w:p>
                          <w:p w:rsidR="00A1571A" w:rsidRDefault="00A1571A" w:rsidP="00A1571A">
                            <w:pPr>
                              <w:pStyle w:val="NormalWeb"/>
                              <w:spacing w:before="0" w:beforeAutospacing="0" w:after="0" w:afterAutospacing="0"/>
                              <w:jc w:val="center"/>
                              <w:rPr>
                                <w:rFonts w:ascii="Gabriola" w:hAnsi="Gabriola"/>
                                <w:sz w:val="28"/>
                                <w:szCs w:val="28"/>
                              </w:rPr>
                            </w:pPr>
                            <w:r w:rsidRPr="00ED7B2A">
                              <w:rPr>
                                <w:rFonts w:ascii="Gabriola" w:hAnsi="Gabriola"/>
                                <w:sz w:val="28"/>
                                <w:szCs w:val="28"/>
                              </w:rPr>
                              <w:t xml:space="preserve"> 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3.75pt;margin-top:84pt;width:355.5pt;height:30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" filled="f" stroked="f" strokeweight="2pt">
                <v:textbox>
                  <w:txbxContent>
                    <w:p w:rsidR="00A1571A" w:rsidRPr="00A1571A" w:rsidRDefault="00A1571A" w:rsidP="00A1571A">
                      <w:pPr>
                        <w:pStyle w:val="NormalWeb"/>
                        <w:spacing w:before="0" w:beforeAutospacing="0" w:after="0" w:afterAutospacing="0"/>
                        <w:jc w:val="center"/>
                        <w:rPr>
                          <w:rFonts w:ascii="Gabriola" w:hAnsi="Gabriola"/>
                          <w:b/>
                          <w:sz w:val="48"/>
                          <w:szCs w:val="48"/>
                        </w:rPr>
                      </w:pPr>
                      <w:r w:rsidRPr="00A1571A">
                        <w:rPr>
                          <w:rFonts w:ascii="Gabriola" w:hAnsi="Gabriola"/>
                          <w:b/>
                          <w:sz w:val="48"/>
                          <w:szCs w:val="48"/>
                        </w:rPr>
                        <w:t>Our Lady of Czestochowa</w:t>
                      </w:r>
                    </w:p>
                    <w:p w:rsidR="00A1571A" w:rsidRPr="00A1571A" w:rsidRDefault="00A1571A" w:rsidP="00A1571A">
                      <w:pPr>
                        <w:pStyle w:val="NormalWeb"/>
                        <w:spacing w:before="0" w:beforeAutospacing="0" w:after="0" w:afterAutospacing="0"/>
                        <w:jc w:val="center"/>
                        <w:rPr>
                          <w:rFonts w:ascii="Gabriola" w:hAnsi="Gabriola"/>
                          <w:b/>
                          <w:sz w:val="28"/>
                          <w:szCs w:val="28"/>
                        </w:rPr>
                      </w:pPr>
                      <w:r w:rsidRPr="00A1571A">
                        <w:rPr>
                          <w:rFonts w:ascii="Gabriola" w:hAnsi="Gabriola"/>
                          <w:b/>
                          <w:sz w:val="28"/>
                          <w:szCs w:val="28"/>
                        </w:rPr>
                        <w:t>Feast Day: August 26</w:t>
                      </w:r>
                    </w:p>
                    <w:p w:rsidR="00A1571A" w:rsidRPr="00ED7B2A" w:rsidRDefault="00A1571A" w:rsidP="00A1571A">
                      <w:pPr>
                        <w:pStyle w:val="NormalWeb"/>
                        <w:spacing w:before="0" w:beforeAutospacing="0" w:after="0" w:afterAutospacing="0"/>
                        <w:jc w:val="center"/>
                        <w:rPr>
                          <w:rFonts w:ascii="Gabriola" w:hAnsi="Gabriola"/>
                          <w:sz w:val="28"/>
                          <w:szCs w:val="28"/>
                        </w:rPr>
                      </w:pPr>
                      <w:r w:rsidRPr="00ED7B2A">
                        <w:rPr>
                          <w:rFonts w:ascii="Gabriola" w:hAnsi="Gabriola"/>
                          <w:sz w:val="28"/>
                          <w:szCs w:val="28"/>
                        </w:rPr>
                        <w:t>Holy Mother of Czestochowa, Thou art full of grace, goodness and mercy. I consecrate to Thee all my thoughts, words and actions, my soul and body. I beseech Thy blessings and especially prayers for my salvation. Today, I consecrate myself to Thee, Good Mother, totally, with body and soul amid joy and sufferings to obtain for myself and others Thy blessings on this earth and eternal life in Heaven.</w:t>
                      </w:r>
                    </w:p>
                    <w:p w:rsidR="00A1571A" w:rsidRDefault="00A1571A" w:rsidP="00A1571A">
                      <w:pPr>
                        <w:pStyle w:val="NormalWeb"/>
                        <w:spacing w:before="0" w:beforeAutospacing="0" w:after="0" w:afterAutospacing="0"/>
                        <w:jc w:val="center"/>
                        <w:rPr>
                          <w:rFonts w:ascii="Gabriola" w:hAnsi="Gabriola"/>
                          <w:sz w:val="28"/>
                          <w:szCs w:val="28"/>
                        </w:rPr>
                      </w:pPr>
                      <w:r w:rsidRPr="00ED7B2A">
                        <w:rPr>
                          <w:rFonts w:ascii="Gabriola" w:hAnsi="Gabriola"/>
                          <w:sz w:val="28"/>
                          <w:szCs w:val="28"/>
                        </w:rPr>
                        <w:t xml:space="preserve"> Amen.</w:t>
                      </w:r>
                    </w:p>
                    <w:p w:rsidR="005355F5" w:rsidRPr="00ED4BC5" w:rsidRDefault="005355F5" w:rsidP="005355F5">
                      <w:pPr>
                        <w:pStyle w:val="NormalWeb"/>
                        <w:spacing w:before="0" w:beforeAutospacing="0" w:after="0" w:afterAutospacing="0"/>
                        <w:jc w:val="center"/>
                        <w:rPr>
                          <w:rFonts w:ascii="Gabriola" w:hAnsi="Gabriola"/>
                          <w:szCs w:val="28"/>
                        </w:rPr>
                      </w:pPr>
                      <w:r w:rsidRPr="00ED4BC5">
                        <w:rPr>
                          <w:rFonts w:ascii="Gabriola" w:hAnsi="Gabriola"/>
                          <w:szCs w:val="28"/>
                        </w:rPr>
                        <w:t>.</w:t>
                      </w:r>
                    </w:p>
                    <w:p w:rsidR="00F40CD8" w:rsidRDefault="00F40CD8" w:rsidP="00F40CD8">
                      <w:pPr>
                        <w:jc w:val="center"/>
                      </w:pPr>
                    </w:p>
                  </w:txbxContent>
                </v:textbox>
              </v:rect>
            </w:pict>
          </mc:Fallback>
        </mc:AlternateContent>
      </w:r>
    </w:p>
    <w:sectPr w:rsidR="001610E0" w:rsidSect="005210D5">
      <w:pgSz w:w="12240" w:h="20160"/>
      <w:pgMar w:top="1440" w:right="1440" w:bottom="44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7DE"/>
    <w:rsid w:val="001610E0"/>
    <w:rsid w:val="002547B3"/>
    <w:rsid w:val="002747DE"/>
    <w:rsid w:val="002A31A3"/>
    <w:rsid w:val="002B064C"/>
    <w:rsid w:val="002C565E"/>
    <w:rsid w:val="003835D7"/>
    <w:rsid w:val="00404820"/>
    <w:rsid w:val="00497F7A"/>
    <w:rsid w:val="005210D5"/>
    <w:rsid w:val="005355F5"/>
    <w:rsid w:val="00646366"/>
    <w:rsid w:val="006E1A21"/>
    <w:rsid w:val="00702BE2"/>
    <w:rsid w:val="00767434"/>
    <w:rsid w:val="007B71B3"/>
    <w:rsid w:val="007E1221"/>
    <w:rsid w:val="009A4484"/>
    <w:rsid w:val="00A1571A"/>
    <w:rsid w:val="00A765E2"/>
    <w:rsid w:val="00AA774C"/>
    <w:rsid w:val="00AB2923"/>
    <w:rsid w:val="00CE62F3"/>
    <w:rsid w:val="00D407B7"/>
    <w:rsid w:val="00D63B79"/>
    <w:rsid w:val="00DA1E91"/>
    <w:rsid w:val="00DB355D"/>
    <w:rsid w:val="00DC06AB"/>
    <w:rsid w:val="00DC4D1D"/>
    <w:rsid w:val="00DD24FD"/>
    <w:rsid w:val="00EA349E"/>
    <w:rsid w:val="00EF2AA8"/>
    <w:rsid w:val="00F40CD8"/>
    <w:rsid w:val="00F52BA9"/>
    <w:rsid w:val="00FA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767434"/>
    <w:rPr>
      <w:color w:val="0000B7"/>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47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6366"/>
    <w:pPr>
      <w:ind w:left="720"/>
      <w:contextualSpacing/>
    </w:pPr>
  </w:style>
  <w:style w:type="character" w:styleId="Hyperlink">
    <w:name w:val="Hyperlink"/>
    <w:basedOn w:val="DefaultParagraphFont"/>
    <w:uiPriority w:val="99"/>
    <w:unhideWhenUsed/>
    <w:rsid w:val="00767434"/>
    <w:rPr>
      <w:color w:val="0000B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anctusAr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Pena</dc:creator>
  <cp:lastModifiedBy>Jerry Pena</cp:lastModifiedBy>
  <cp:revision>4</cp:revision>
  <dcterms:created xsi:type="dcterms:W3CDTF">2014-06-29T00:44:00Z</dcterms:created>
  <dcterms:modified xsi:type="dcterms:W3CDTF">2014-06-29T21:38:00Z</dcterms:modified>
</cp:coreProperties>
</file>